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“兴水利铿锵玫瑰聚力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·惠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民生茶香硕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菓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’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</w:rPr>
        <w:t>喜人”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32"/>
          <w:highlight w:val="none"/>
          <w14:textFill>
            <w14:solidFill>
              <w14:schemeClr w14:val="tx1"/>
            </w14:solidFill>
          </w14:textFill>
        </w:rPr>
        <w:t>活动报名回执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tbl>
      <w:tblPr>
        <w:tblStyle w:val="5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560"/>
        <w:gridCol w:w="1965"/>
        <w:gridCol w:w="205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087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05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71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楷体_GB2312" w:cs="Times New Roman"/>
                <w:color w:val="000000" w:themeColor="text1"/>
                <w:kern w:val="0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pgSz w:w="11906" w:h="16838"/>
      <w:pgMar w:top="2154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C6"/>
    <w:rsid w:val="000D7B63"/>
    <w:rsid w:val="006B6E54"/>
    <w:rsid w:val="00774694"/>
    <w:rsid w:val="007B56C6"/>
    <w:rsid w:val="007B6FE9"/>
    <w:rsid w:val="00C41A70"/>
    <w:rsid w:val="00F742C4"/>
    <w:rsid w:val="068F502D"/>
    <w:rsid w:val="0783715D"/>
    <w:rsid w:val="22CE49A0"/>
    <w:rsid w:val="23150E92"/>
    <w:rsid w:val="2CC31165"/>
    <w:rsid w:val="3586071C"/>
    <w:rsid w:val="39444C3A"/>
    <w:rsid w:val="4BF73256"/>
    <w:rsid w:val="60EB1EDD"/>
    <w:rsid w:val="675E6342"/>
    <w:rsid w:val="696A301F"/>
    <w:rsid w:val="6D3B23B1"/>
    <w:rsid w:val="6D984CAA"/>
    <w:rsid w:val="721F4354"/>
    <w:rsid w:val="7672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</Company>
  <Pages>2</Pages>
  <Words>57</Words>
  <Characters>329</Characters>
  <Lines>2</Lines>
  <Paragraphs>1</Paragraphs>
  <TotalTime>2</TotalTime>
  <ScaleCrop>false</ScaleCrop>
  <LinksUpToDate>false</LinksUpToDate>
  <CharactersWithSpaces>385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2020-10-21T06:55:00Z</dcterms:created>
  <dc:creator>Administrator</dc:creator>
  <cp:lastModifiedBy>Administrator</cp:lastModifiedBy>
  <cp:lastPrinted>2022-03-02T02:50:00Z</cp:lastPrinted>
  <dcterms:modified xsi:type="dcterms:W3CDTF">2022-03-03T00:53:58Z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11C37E53336447C893BD9A864E7E906C</vt:lpwstr>
  </property>
</Properties>
</file>